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Zimmermann Martine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CANDEL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117 KENDRICK ST., SUITE 450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NEEDHAM</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02494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09/08/2026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Candel Therapeutics, Inc.</w:t>
              </w:r>
            </w:hyperlink>
            <w:r>
              <w:rPr/>
              <w:t xml:space="preserve"> [ </w:t>
            </w:r>
            <w:r>
              <w:rPr>
                <w:rFonts w:ascii="Times;serif" w:hAnsi="Times;serif"/>
                <w:color w:val="0000FF"/>
                <w:sz w:val="24"/>
                <w:shd w:fill="FFFFFF" w:val="clear"/>
              </w:rPr>
              <w:t>CADL</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Charles Schoch, as Attorney-In-Fact for Martine Zimmermann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80" w:after="283"/>
        <w:jc w:val="right"/>
        <w:rPr>
          <w:rFonts w:ascii="Times New Roman" w:hAnsi="Times New Roman"/>
          <w:b/>
          <w:color w:val="000000"/>
          <w:sz w:val="21"/>
        </w:rPr>
      </w:pPr>
      <w:bookmarkStart w:id="2" w:name="cadl-ex24.htm"/>
      <w:bookmarkStart w:id="3" w:name="kscadlex24"/>
      <w:bookmarkEnd w:id="2"/>
      <w:bookmarkEnd w:id="3"/>
      <w:r>
        <w:rPr>
          <w:rFonts w:ascii="Times New Roman" w:hAnsi="Times New Roman"/>
          <w:b/>
          <w:color w:val="000000"/>
          <w:sz w:val="21"/>
        </w:rPr>
        <w:t>Exhibit 24</w:t>
      </w:r>
      <w:r>
        <w:br w:type="page"/>
      </w:r>
    </w:p>
    <w:p>
      <w:pPr>
        <w:pStyle w:val="TextBody"/>
        <w:bidi w:val="0"/>
        <w:spacing w:before="80" w:after="283"/>
        <w:jc w:val="right"/>
        <w:rPr/>
      </w:pPr>
      <w:r>
        <w:rPr/>
        <w:t> </w:t>
      </w:r>
    </w:p>
    <w:p>
      <w:pPr>
        <w:pStyle w:val="TextBody"/>
        <w:bidi w:val="0"/>
        <w:spacing w:before="80" w:after="283"/>
        <w:jc w:val="center"/>
        <w:rPr>
          <w:rFonts w:ascii="Times New Roman" w:hAnsi="Times New Roman"/>
          <w:b/>
          <w:color w:val="000000"/>
          <w:sz w:val="21"/>
        </w:rPr>
      </w:pPr>
      <w:r>
        <w:rPr>
          <w:rFonts w:ascii="Times New Roman" w:hAnsi="Times New Roman"/>
          <w:b/>
          <w:color w:val="000000"/>
          <w:sz w:val="21"/>
        </w:rPr>
        <w:t>LIMITED POWER OF ATTORNEY</w:t>
      </w:r>
    </w:p>
    <w:p>
      <w:pPr>
        <w:pStyle w:val="TextBody"/>
        <w:bidi w:val="0"/>
        <w:jc w:val="left"/>
        <w:rPr/>
      </w:pPr>
      <w:r>
        <w:rPr/>
        <w:t> </w:t>
      </w:r>
    </w:p>
    <w:p>
      <w:pPr>
        <w:pStyle w:val="TextBody"/>
        <w:bidi w:val="0"/>
        <w:jc w:val="both"/>
        <w:rPr>
          <w:rFonts w:ascii="Times New Roman" w:hAnsi="Times New Roman"/>
          <w:color w:val="000000"/>
          <w:sz w:val="21"/>
        </w:rPr>
      </w:pPr>
      <w:r>
        <w:rPr>
          <w:rFonts w:ascii="Times New Roman" w:hAnsi="Times New Roman"/>
          <w:color w:val="000000"/>
          <w:sz w:val="21"/>
        </w:rPr>
        <w:t>The undersigned hereby constitutes and appoints each of Paul Peter Tak and Charles Schoch the undersigned's true and lawful attorney-in-fact to:</w:t>
      </w:r>
    </w:p>
    <w:p>
      <w:pPr>
        <w:pStyle w:val="TextBody"/>
        <w:bidi w:val="0"/>
        <w:jc w:val="left"/>
        <w:rPr/>
      </w:pPr>
      <w:r>
        <w:rPr/>
        <w:t> </w:t>
      </w:r>
    </w:p>
    <w:p>
      <w:pPr>
        <w:pStyle w:val="TextBody"/>
        <w:bidi w:val="0"/>
        <w:spacing w:before="0" w:after="0"/>
        <w:jc w:val="both"/>
        <w:rPr>
          <w:rFonts w:ascii="Times New Roman" w:hAnsi="Times New Roman"/>
          <w:color w:val="000000"/>
          <w:sz w:val="21"/>
        </w:rPr>
      </w:pPr>
      <w:r>
        <w:rPr>
          <w:rFonts w:ascii="Times New Roman" w:hAnsi="Times New Roman"/>
          <w:color w:val="000000"/>
          <w:sz w:val="21"/>
        </w:rPr>
        <w:t>(1)</w:t>
      </w:r>
    </w:p>
    <w:p>
      <w:pPr>
        <w:pStyle w:val="TextBody"/>
        <w:bidi w:val="0"/>
        <w:spacing w:before="0" w:after="0"/>
        <w:jc w:val="both"/>
        <w:rPr>
          <w:rFonts w:ascii="Times New Roman" w:hAnsi="Times New Roman"/>
          <w:sz w:val="20"/>
        </w:rPr>
      </w:pPr>
      <w:r>
        <w:rPr>
          <w:rFonts w:ascii="Times New Roman" w:hAnsi="Times New Roman"/>
          <w:color w:val="000000"/>
          <w:sz w:val="21"/>
        </w:rPr>
        <w:t xml:space="preserve">execute for and on behalf of the undersigned, in the undersigned's capacity as officer and/or director of Candel Therapeutics, Inc.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 13G; and </w:t>
      </w:r>
      <w:r>
        <w:rPr>
          <w:rFonts w:ascii="Times New Roman" w:hAnsi="Times New Roman"/>
          <w:color w:val="000000"/>
          <w:sz w:val="20"/>
        </w:rPr>
        <w:t>(vi) amendments of each thereof, in accordance with the Securities Exchange Act of 1934, as amended, and the rules thereunder, including any attached documents;</w:t>
      </w:r>
    </w:p>
    <w:p>
      <w:pPr>
        <w:pStyle w:val="TextBody"/>
        <w:bidi w:val="0"/>
        <w:spacing w:before="240" w:after="283"/>
        <w:jc w:val="both"/>
        <w:rPr>
          <w:rFonts w:ascii="Times New Roman" w:hAnsi="Times New Roman"/>
          <w:color w:val="000000"/>
          <w:sz w:val="21"/>
        </w:rPr>
      </w:pPr>
      <w:r>
        <w:rPr>
          <w:rFonts w:ascii="Times New Roman" w:hAnsi="Times New Roman"/>
          <w:color w:val="000000"/>
          <w:sz w:val="21"/>
        </w:rPr>
        <w:t>(2)</w:t>
      </w:r>
    </w:p>
    <w:p>
      <w:pPr>
        <w:pStyle w:val="TextBody"/>
        <w:bidi w:val="0"/>
        <w:spacing w:before="240" w:after="283"/>
        <w:jc w:val="both"/>
        <w:rPr>
          <w:rFonts w:ascii="Times New Roman" w:hAnsi="Times New Roman"/>
          <w:color w:val="000000"/>
          <w:sz w:val="21"/>
        </w:rPr>
      </w:pPr>
      <w:r>
        <w:rPr>
          <w:rFonts w:ascii="Times New Roman" w:hAnsi="Times New Roman"/>
          <w:color w:val="000000"/>
          <w:sz w:val="21"/>
        </w:rPr>
        <w:t>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pStyle w:val="TextBody"/>
        <w:bidi w:val="0"/>
        <w:spacing w:before="1" w:after="283"/>
        <w:jc w:val="left"/>
        <w:rPr/>
      </w:pPr>
      <w:r>
        <w:rPr/>
        <w:t> </w:t>
      </w:r>
    </w:p>
    <w:p>
      <w:pPr>
        <w:pStyle w:val="TextBody"/>
        <w:bidi w:val="0"/>
        <w:spacing w:before="0" w:after="0"/>
        <w:jc w:val="both"/>
        <w:rPr>
          <w:rFonts w:ascii="Times New Roman" w:hAnsi="Times New Roman"/>
          <w:color w:val="000000"/>
          <w:sz w:val="21"/>
        </w:rPr>
      </w:pPr>
      <w:r>
        <w:rPr>
          <w:rFonts w:ascii="Times New Roman" w:hAnsi="Times New Roman"/>
          <w:color w:val="000000"/>
          <w:sz w:val="21"/>
        </w:rPr>
        <w:t>(3)</w:t>
      </w:r>
    </w:p>
    <w:p>
      <w:pPr>
        <w:pStyle w:val="TextBody"/>
        <w:bidi w:val="0"/>
        <w:jc w:val="both"/>
        <w:rPr>
          <w:rFonts w:ascii="Times New Roman" w:hAnsi="Times New Roman"/>
          <w:color w:val="000000"/>
          <w:sz w:val="21"/>
        </w:rPr>
      </w:pPr>
      <w:r>
        <w:rPr>
          <w:rFonts w:ascii="Times New Roman" w:hAnsi="Times New Roman"/>
          <w:color w:val="000000"/>
          <w:sz w:val="21"/>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1" w:after="283"/>
        <w:jc w:val="left"/>
        <w:rPr/>
      </w:pPr>
      <w:r>
        <w:rPr/>
        <w:t> </w:t>
      </w:r>
    </w:p>
    <w:p>
      <w:pPr>
        <w:pStyle w:val="TextBody"/>
        <w:bidi w:val="0"/>
        <w:jc w:val="both"/>
        <w:rPr>
          <w:rFonts w:ascii="Times New Roman" w:hAnsi="Times New Roman"/>
          <w:color w:val="000000"/>
          <w:sz w:val="21"/>
        </w:rPr>
      </w:pPr>
      <w:r>
        <w:rPr>
          <w:rFonts w:ascii="Times New Roman" w:hAnsi="Times New Roman"/>
          <w:color w:val="000000"/>
          <w:sz w:val="21"/>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pStyle w:val="TextBody"/>
        <w:bidi w:val="0"/>
        <w:spacing w:before="241" w:after="283"/>
        <w:jc w:val="both"/>
        <w:rPr>
          <w:rFonts w:ascii="Times New Roman" w:hAnsi="Times New Roman"/>
          <w:color w:val="000000"/>
          <w:sz w:val="21"/>
        </w:rPr>
      </w:pPr>
      <w:r>
        <w:rPr>
          <w:rFonts w:ascii="Times New Roman" w:hAnsi="Times New Roman"/>
          <w:color w:val="000000"/>
          <w:sz w:val="21"/>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 fact ceases to be an employee of the Company.</w:t>
      </w:r>
    </w:p>
    <w:p>
      <w:pPr>
        <w:pStyle w:val="TextBody"/>
        <w:bidi w:val="0"/>
        <w:spacing w:before="240" w:after="283"/>
        <w:jc w:val="left"/>
        <w:rPr>
          <w:rFonts w:ascii="Times New Roman" w:hAnsi="Times New Roman"/>
          <w:color w:val="000000"/>
          <w:sz w:val="21"/>
        </w:rPr>
      </w:pPr>
      <w:r>
        <w:rPr>
          <w:rFonts w:ascii="Times New Roman" w:hAnsi="Times New Roman"/>
          <w:color w:val="000000"/>
          <w:sz w:val="21"/>
        </w:rPr>
        <w:t>IN WITNESS WHEREOF, the undersigned has caused this Power of Attorney to be executed as of September 9, 2026.</w:t>
      </w:r>
    </w:p>
    <w:p>
      <w:pPr>
        <w:pStyle w:val="TextBody"/>
        <w:bidi w:val="0"/>
        <w:jc w:val="left"/>
        <w:rPr/>
      </w:pPr>
      <w:r>
        <w:rPr/>
        <w:t> </w:t>
      </w:r>
    </w:p>
    <w:p>
      <w:pPr>
        <w:pStyle w:val="TextBody"/>
        <w:bidi w:val="0"/>
        <w:spacing w:before="1" w:after="283"/>
        <w:jc w:val="left"/>
        <w:rPr/>
      </w:pPr>
      <w:r>
        <w:rPr/>
        <w:t> </w:t>
      </w:r>
    </w:p>
    <w:p>
      <w:pPr>
        <w:pStyle w:val="TextBody"/>
        <w:bidi w:val="0"/>
        <w:spacing w:before="1" w:after="283"/>
        <w:jc w:val="left"/>
        <w:rPr>
          <w:rFonts w:ascii="Times New Roman" w:hAnsi="Times New Roman"/>
          <w:color w:val="000000"/>
          <w:sz w:val="21"/>
          <w:u w:val="single"/>
        </w:rPr>
      </w:pPr>
      <w:r>
        <w:rPr>
          <w:rFonts w:ascii="Times New Roman" w:hAnsi="Times New Roman"/>
          <w:color w:val="000000"/>
          <w:sz w:val="21"/>
          <w:u w:val="single"/>
        </w:rPr>
        <w:t xml:space="preserve">/s/ Martine Zimmermann </w:t>
      </w:r>
    </w:p>
    <w:p>
      <w:pPr>
        <w:pStyle w:val="TextBody"/>
        <w:bidi w:val="0"/>
        <w:spacing w:before="1" w:after="283"/>
        <w:jc w:val="left"/>
        <w:rPr>
          <w:rFonts w:ascii="Times New Roman" w:hAnsi="Times New Roman"/>
          <w:color w:val="000000"/>
          <w:sz w:val="21"/>
        </w:rPr>
      </w:pPr>
      <w:r>
        <w:rPr>
          <w:rFonts w:ascii="Times New Roman" w:hAnsi="Times New Roman"/>
          <w:color w:val="000000"/>
          <w:sz w:val="21"/>
        </w:rPr>
        <w:t>Signature</w:t>
      </w:r>
    </w:p>
    <w:p>
      <w:pPr>
        <w:pStyle w:val="TextBody"/>
        <w:bidi w:val="0"/>
        <w:spacing w:before="240" w:after="283"/>
        <w:jc w:val="left"/>
        <w:rPr/>
      </w:pPr>
      <w:r>
        <w:rPr/>
        <w:t> </w:t>
      </w:r>
    </w:p>
    <w:p>
      <w:pPr>
        <w:pStyle w:val="TextBody"/>
        <w:bidi w:val="0"/>
        <w:jc w:val="left"/>
        <w:rPr>
          <w:rFonts w:ascii="Times New Roman" w:hAnsi="Times New Roman"/>
          <w:sz w:val="21"/>
        </w:rPr>
      </w:pPr>
      <w:r>
        <w:rPr>
          <w:rFonts w:ascii="Times New Roman" w:hAnsi="Times New Roman"/>
          <w:color w:val="000000"/>
          <w:sz w:val="21"/>
          <w:u w:val="single"/>
        </w:rPr>
        <w:t>Martine Zimmerman</w:t>
      </w:r>
      <w:r>
        <w:rPr>
          <w:rFonts w:ascii="Times New Roman" w:hAnsi="Times New Roman"/>
          <w:color w:val="000000"/>
          <w:sz w:val="21"/>
        </w:rPr>
        <w:t xml:space="preserve"> </w:t>
      </w:r>
    </w:p>
    <w:p>
      <w:pPr>
        <w:pStyle w:val="TextBody"/>
        <w:bidi w:val="0"/>
        <w:jc w:val="left"/>
        <w:rPr>
          <w:rFonts w:ascii="Times New Roman" w:hAnsi="Times New Roman"/>
          <w:color w:val="000000"/>
          <w:sz w:val="21"/>
        </w:rPr>
      </w:pPr>
      <w:r>
        <w:rPr>
          <w:rFonts w:ascii="Times New Roman" w:hAnsi="Times New Roman"/>
          <w:color w:val="000000"/>
          <w:sz w:val="21"/>
        </w:rPr>
        <w:t>Print Name</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94049" TargetMode="External"/><Relationship Id="rId3" Type="http://schemas.openxmlformats.org/officeDocument/2006/relationships/hyperlink" Target="http://www.sec.gov/cgi-bin/browse-edgar?action=getcompany&amp;CIK=000184138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1042</Words>
  <Characters>5703</Characters>
  <CharactersWithSpaces>6693</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